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0114A" w14:textId="45F69361" w:rsidR="00AA1187" w:rsidRPr="00620EDF" w:rsidRDefault="00C06364" w:rsidP="00AA1187">
      <w:pPr>
        <w:tabs>
          <w:tab w:val="center" w:pos="7371"/>
          <w:tab w:val="right" w:pos="9356"/>
        </w:tabs>
        <w:spacing w:after="0" w:line="240" w:lineRule="auto"/>
        <w:ind w:right="-284"/>
        <w:jc w:val="center"/>
        <w:rPr>
          <w:rFonts w:asciiTheme="minorHAnsi" w:hAnsiTheme="minorHAnsi" w:cstheme="minorHAnsi"/>
          <w:b/>
          <w:caps/>
          <w:sz w:val="28"/>
          <w:szCs w:val="28"/>
          <w:lang w:eastAsia="pl-PL"/>
        </w:rPr>
      </w:pPr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>Taryfikator kar pieniężnych za naruszenie zasad</w:t>
      </w:r>
    </w:p>
    <w:p w14:paraId="72241C5F" w14:textId="3A94E754" w:rsidR="00AA1187" w:rsidRPr="00620EDF" w:rsidRDefault="00C06364" w:rsidP="00AA1187">
      <w:pPr>
        <w:tabs>
          <w:tab w:val="center" w:pos="7371"/>
          <w:tab w:val="right" w:pos="9356"/>
        </w:tabs>
        <w:spacing w:after="0" w:line="240" w:lineRule="auto"/>
        <w:ind w:right="-284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 zakresie BHP, ppoż. </w:t>
      </w:r>
      <w:r w:rsidR="008429BD">
        <w:rPr>
          <w:rFonts w:asciiTheme="minorHAnsi" w:hAnsiTheme="minorHAnsi" w:cstheme="minorHAnsi"/>
          <w:b/>
          <w:sz w:val="28"/>
          <w:szCs w:val="28"/>
          <w:lang w:eastAsia="pl-PL"/>
        </w:rPr>
        <w:t>l</w:t>
      </w:r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>ub bezpieczeństwa procesowego</w:t>
      </w:r>
    </w:p>
    <w:p w14:paraId="6E615634" w14:textId="77777777" w:rsidR="00AA1187" w:rsidRPr="00723948" w:rsidRDefault="00AA1187" w:rsidP="00AA1187">
      <w:pPr>
        <w:spacing w:after="0" w:line="24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pPr w:leftFromText="141" w:rightFromText="141" w:vertAnchor="text" w:tblpX="-406" w:tblpY="72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8070"/>
        <w:gridCol w:w="1437"/>
      </w:tblGrid>
      <w:tr w:rsidR="00AA1187" w:rsidRPr="00A774C1" w14:paraId="12730ADA" w14:textId="77777777" w:rsidTr="00010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5061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DE2CA" w14:textId="77777777" w:rsidR="00855FC7" w:rsidRPr="00662436" w:rsidRDefault="00AA1187" w:rsidP="002061B2">
            <w:pPr>
              <w:pStyle w:val="Teksttreci20"/>
              <w:shd w:val="clear" w:color="auto" w:fill="auto"/>
              <w:tabs>
                <w:tab w:val="left" w:pos="422"/>
              </w:tabs>
              <w:spacing w:before="0" w:line="240" w:lineRule="auto"/>
              <w:ind w:left="422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>Nieprawidłowości</w:t>
            </w:r>
            <w:r w:rsidR="00C97734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post</w:t>
            </w:r>
            <w:r w:rsidR="00855FC7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ępowaniu Wykonawcy/Podwykonawcy </w:t>
            </w:r>
          </w:p>
          <w:p w14:paraId="3837B4A4" w14:textId="67886E00" w:rsidR="00AA1187" w:rsidRPr="00662436" w:rsidRDefault="00855FC7" w:rsidP="002061B2">
            <w:pPr>
              <w:pStyle w:val="Teksttreci20"/>
              <w:shd w:val="clear" w:color="auto" w:fill="auto"/>
              <w:tabs>
                <w:tab w:val="left" w:pos="422"/>
              </w:tabs>
              <w:spacing w:before="0" w:line="240" w:lineRule="auto"/>
              <w:ind w:left="42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zakresie BHP, </w:t>
            </w:r>
            <w:r w:rsidR="00620EDF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ochrony </w:t>
            </w:r>
            <w:r w:rsidR="00F06B30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>ppoż.</w:t>
            </w: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bezpieczeństwa procesowego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BCF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Kwota kary pieniężnej  [zł]</w:t>
            </w:r>
          </w:p>
        </w:tc>
      </w:tr>
      <w:tr w:rsidR="00AA1187" w:rsidRPr="00A774C1" w14:paraId="63F5819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40CB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96356" w14:textId="77777777" w:rsidR="00AA1187" w:rsidRPr="00A774C1" w:rsidRDefault="00AA1187" w:rsidP="002061B2">
            <w:pPr>
              <w:pStyle w:val="Teksttreci20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Niedokonanie udokumentowanej oceny ryzyka zawodowego związanego z wykonywaną pracą.</w:t>
            </w:r>
          </w:p>
          <w:p w14:paraId="7E04A850" w14:textId="77777777" w:rsidR="00AA1187" w:rsidRPr="00A774C1" w:rsidRDefault="00AA1187" w:rsidP="002061B2">
            <w:pPr>
              <w:pStyle w:val="Teksttreci20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Niezapoznanie pracowników z ryzykiem zawodowym oraz zasadami ochrony przed zagrożeniami - brak oświadczenia pracownika.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A0F9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2269AD6B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9D80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21BCD" w14:textId="7A004933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Przebywanie pracownika na terenie ORLEN OIL w stanie nietrzeźwym, wskazującym na spożycie alkoholu, pod wpływem środków odurzających lub psychotropowych.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1605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3000</w:t>
            </w:r>
          </w:p>
        </w:tc>
      </w:tr>
      <w:tr w:rsidR="00AA1187" w:rsidRPr="00A774C1" w14:paraId="08D8C70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A41B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A8F87" w14:textId="77777777" w:rsidR="00AA1187" w:rsidRPr="00A774C1" w:rsidRDefault="00AA1187" w:rsidP="002061B2">
            <w:pPr>
              <w:pStyle w:val="Teksttreci20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telefonu komórkowego w miejscu oznakowanym zakazem jego używania.</w:t>
            </w:r>
          </w:p>
          <w:p w14:paraId="48410137" w14:textId="77777777" w:rsidR="00AA1187" w:rsidRPr="00A774C1" w:rsidRDefault="00AA1187" w:rsidP="002061B2">
            <w:pPr>
              <w:pStyle w:val="Teksttreci20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Fotografowanie i filmowanie bez specjalnego zezwolenia.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8664A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  <w:tr w:rsidR="00AA1187" w:rsidRPr="00A774C1" w14:paraId="1BF4D0C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10F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D7DF" w14:textId="4A6544B2" w:rsidR="00AA1187" w:rsidRPr="00662436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Prowadzenie robót niezgodnie z umową, wymaganiami wewnętrznymi ORLEN OIL poleceniami Służby BHP lub osób sprawujących nadzór.</w:t>
            </w:r>
          </w:p>
          <w:p w14:paraId="172232BF" w14:textId="227EB5F1" w:rsidR="00AA1187" w:rsidRPr="00662436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Przebywanie osoby nieuprawnionej w miejscu niedozwolonym, samowolne wejście </w:t>
            </w:r>
            <w:r w:rsidR="000663FA" w:rsidRPr="00662436">
              <w:rPr>
                <w:rFonts w:asciiTheme="minorHAnsi" w:hAnsiTheme="minorHAnsi" w:cstheme="minorHAnsi"/>
                <w:sz w:val="20"/>
                <w:szCs w:val="20"/>
              </w:rPr>
              <w:t>na teren instalacji produkcyjnych/magazynowych, parku zbiorników.</w:t>
            </w:r>
          </w:p>
          <w:p w14:paraId="16018DB9" w14:textId="6E0E66E6" w:rsidR="00AA1187" w:rsidRPr="00A774C1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Nieprzerwanie w trybie natychmiastowym prac zagrażających zdrowiu i życiu, niezabezpieczenie rejonu robót  i niepoinformowanie </w:t>
            </w:r>
            <w:r w:rsidR="00F77432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Służby BHP/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ORLEN OIL  lub ZSP  w  przypadku nieprzewidzianego pogorszenia warunków bezpieczeństwa pracy, a w szczególności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wystąpienia bezpośredniego zagrożenia dla zdrowia lub życia pracowników.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BEDC" w14:textId="77777777" w:rsidR="00AA1187" w:rsidRPr="00A774C1" w:rsidRDefault="00AA1187" w:rsidP="002061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800 - 1200</w:t>
            </w:r>
          </w:p>
        </w:tc>
      </w:tr>
      <w:tr w:rsidR="00AA1187" w:rsidRPr="00A774C1" w14:paraId="67F60F55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AD18B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57426" w14:textId="65AAEFA5" w:rsidR="00AA1187" w:rsidRPr="00A774C1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Nieużywanie przez pracownik</w:t>
            </w:r>
            <w:r w:rsidR="00A573FE" w:rsidRPr="00A774C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kasków, okularów ochronnych oraz innych wymaganych środków ochrony indywidualnej (np. środków ochrony słuchu, środków chroniących przed upadkiem z wysokości).</w:t>
            </w:r>
          </w:p>
          <w:p w14:paraId="7185A78C" w14:textId="77777777" w:rsidR="00AA1187" w:rsidRPr="00662436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Używanie przez pracownika środków ochrony indywidualnej niespełniających wymagań oceny zgodności.</w:t>
            </w:r>
          </w:p>
          <w:p w14:paraId="2F79AC95" w14:textId="77777777" w:rsidR="00AA1187" w:rsidRPr="00662436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Niestosowanie właściwej odzieży i obuwia roboczego/ochronnego.</w:t>
            </w:r>
          </w:p>
          <w:p w14:paraId="69DE9A61" w14:textId="2ECE2574" w:rsidR="00AA1187" w:rsidRPr="00A774C1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Używanie ubrań roboczych nieoznakowanych w sposób widoczny nazwą </w:t>
            </w:r>
            <w:r w:rsidR="007D335F" w:rsidRPr="00662436">
              <w:rPr>
                <w:rFonts w:asciiTheme="minorHAnsi" w:hAnsiTheme="minorHAnsi" w:cstheme="minorHAnsi"/>
                <w:sz w:val="20"/>
                <w:szCs w:val="20"/>
              </w:rPr>
              <w:t>Wykonawcy/Podwykonawcy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57BAB" w14:textId="77777777" w:rsidR="00AA1187" w:rsidRPr="00A774C1" w:rsidRDefault="00AA1187" w:rsidP="002061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200 - 1200</w:t>
            </w:r>
          </w:p>
        </w:tc>
      </w:tr>
      <w:tr w:rsidR="00AA1187" w:rsidRPr="00A774C1" w14:paraId="363A3372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7234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0DD6A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Niestosowanie się kierującego pojazdem do przepisów prawa o ruchu drogowym na terenie ORLEN OIL lub wyznaczonej trasy przejazdu.</w:t>
            </w:r>
          </w:p>
          <w:p w14:paraId="10CB1310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Parkowanie pojazdu w miejscu do tego niewyznaczonym.</w:t>
            </w:r>
          </w:p>
          <w:p w14:paraId="59A70156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Wjazd i poruszanie się na terenie ORLEN OIL pojazdami i sprzętem z widocznymi wyciekami oleju/smaru (pojazdy samochodowe, kolejowe).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B26B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100 - 500</w:t>
            </w:r>
          </w:p>
        </w:tc>
      </w:tr>
      <w:tr w:rsidR="00AA1187" w:rsidRPr="00A774C1" w14:paraId="5331164D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46FF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7F825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Niezapewnienie na terenie prowadzonych prac należytego ładu i porządku.</w:t>
            </w:r>
          </w:p>
          <w:p w14:paraId="6157A43E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Nieprzestrzeganie przepisów BHP, ppoż. przy magazynowaniu i składowaniu materiałów i urządzeń.</w:t>
            </w:r>
          </w:p>
          <w:p w14:paraId="7A44C1A6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wygrodzenia stref niebezpiecznych.</w:t>
            </w:r>
          </w:p>
          <w:p w14:paraId="3AC6096C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Niezabezpieczenie i nieoznakowanie w sposób widoczny i czytelny miejsca prowadzonych robót.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4417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100 - 1200</w:t>
            </w:r>
          </w:p>
        </w:tc>
      </w:tr>
      <w:tr w:rsidR="00AA1187" w:rsidRPr="00A774C1" w14:paraId="611690B5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1632A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5F7E9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lub narzędzia niespełniającego wymagań oceny zgodności.</w:t>
            </w:r>
          </w:p>
          <w:p w14:paraId="01F45B39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lub narzędzia nieposiadającego aktualnego przeglądu technicznego lub nieposiadającego oznaczenia przeglądu</w:t>
            </w:r>
          </w:p>
          <w:p w14:paraId="165C4851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niesprawnej maszyny, urządzenia i narzędzia.</w:t>
            </w:r>
          </w:p>
          <w:p w14:paraId="6D4EFE27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i narzędzia niezgodnie z jego przeznaczeniem.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90DE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100 - 1200</w:t>
            </w:r>
          </w:p>
        </w:tc>
      </w:tr>
      <w:tr w:rsidR="00AA1187" w:rsidRPr="00A774C1" w14:paraId="765B2144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686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388BD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podręcznego sprzętu gaśniczego lub umiejscowienie go w sposób uniemożliwiający szybkie użycie.</w:t>
            </w:r>
          </w:p>
          <w:p w14:paraId="1CE18E48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podręcznego sprzętu gaśniczego z nieważnym terminem legalizacji.</w:t>
            </w:r>
          </w:p>
          <w:p w14:paraId="141C2EE9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podręcznego sprzętu gaśniczego bez możliwości identyfikacji terminu przydatności do użytkowania.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0507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100 - 300</w:t>
            </w:r>
          </w:p>
        </w:tc>
      </w:tr>
      <w:tr w:rsidR="00AA1187" w:rsidRPr="00A774C1" w14:paraId="75FCAC84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379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8BE45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Montaż i eksploatacja rusztowania niezgodnie z dokumentacją producenta lub projektem indywidualnym.</w:t>
            </w:r>
          </w:p>
          <w:p w14:paraId="05483BEE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Montaż lub demontaż rusztowania przez pracownika nieposiadającego wymaganych do tych prac uprawnień.</w:t>
            </w:r>
          </w:p>
          <w:p w14:paraId="3F2FCB4A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rusztowania bez odbioru technicznego lub przeglądu dekadowego. Odbiór techniczny rusztowania przez osobą nieuprawnioną.</w:t>
            </w:r>
          </w:p>
          <w:p w14:paraId="2796A7B5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Brak wpisu odbioru rusztowania do dziennika budowy lub sporządzenia protokołu odbioru technicznego rusztowania.</w:t>
            </w:r>
          </w:p>
          <w:p w14:paraId="59AC8BB7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tablicy informacyjnej na rusztowaniu określającej wykonawcę montażu z imienia i nazwiska, jego numer telefonu oraz dopuszczalne obciążenie pomostów i konstrukcji rusztowania.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8D7D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200 - 1200</w:t>
            </w:r>
          </w:p>
        </w:tc>
      </w:tr>
      <w:tr w:rsidR="00AA1187" w:rsidRPr="00A774C1" w14:paraId="377C47A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32F3F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884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Nieposiadanie wymaganych zaświadczeń kwalifikacyjnych typu E lub D przez osobę wykonującą prace przy urządzeniach, instalacjach i sieciach elektroenergetycznych.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130D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400 - 800</w:t>
            </w:r>
          </w:p>
        </w:tc>
      </w:tr>
      <w:tr w:rsidR="00AA1187" w:rsidRPr="00A774C1" w14:paraId="58BDEA0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6BD4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8D35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Prowadzenie prac bez instrukcji bezpiecznego wykonania robót lub planu BIOZ- w razie konieczności jego sporządzenia oraz prowadzenie prac niezgodnie z tymi dokumentami.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09C6D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200 - 800</w:t>
            </w:r>
          </w:p>
        </w:tc>
      </w:tr>
      <w:tr w:rsidR="00AA1187" w:rsidRPr="00A774C1" w14:paraId="29229217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8B02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A307E" w14:textId="43573128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Praca bez wymaganego pisemnego zezwolenia na wykonywanie prac lub niezgodnie z zezwoleniem</w:t>
            </w:r>
            <w:r w:rsidR="00723948" w:rsidRPr="00A774C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1C5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400 - 1000</w:t>
            </w:r>
          </w:p>
        </w:tc>
      </w:tr>
      <w:tr w:rsidR="00AA1187" w:rsidRPr="00A774C1" w14:paraId="50771D32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BB11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A67F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Nieprawidłowości przy stosowaniu urządzeń transportu bliskiego, w szczególności:</w:t>
            </w:r>
          </w:p>
          <w:p w14:paraId="7D238B67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niewydawanie poleceń przez hakowego operatorowi żurawia,</w:t>
            </w:r>
          </w:p>
          <w:p w14:paraId="57A7E75A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rozpoczynanie przez operatora żurawia operacji transportowej ładunku bez polecenia hakowego lub bez używania sygnału dźwiękowego,</w:t>
            </w:r>
          </w:p>
          <w:p w14:paraId="5F634820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niestosowanie lin kierunkowych do prowadzenia ładunków,</w:t>
            </w:r>
          </w:p>
          <w:p w14:paraId="7ED2EB0F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prowadzenie ładunków ręką przez pracownika.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08CD1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300 - 500</w:t>
            </w:r>
          </w:p>
        </w:tc>
      </w:tr>
      <w:tr w:rsidR="00AA1187" w:rsidRPr="00A774C1" w14:paraId="5B1E6D73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7D6F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E865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Nieposiadanie stosownych uprawnień przez osobę kierującą, obsługującą pojazdy samochodowe, maszyny robocze, urządzenia.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5865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69706DC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AC12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F978" w14:textId="77777777" w:rsidR="00AA1187" w:rsidRPr="00A774C1" w:rsidRDefault="00AA1187" w:rsidP="002061B2">
            <w:pPr>
              <w:pStyle w:val="Teksttreci20"/>
              <w:shd w:val="clear" w:color="auto" w:fill="auto"/>
              <w:tabs>
                <w:tab w:val="left" w:pos="363"/>
              </w:tabs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wymaganego nadzoru przez bezpośredniego przełożonego przy wykonywaniu prac szczególnie niebezpiecznych.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13CA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400 - 1200</w:t>
            </w:r>
          </w:p>
        </w:tc>
      </w:tr>
      <w:tr w:rsidR="00AA1187" w:rsidRPr="00A774C1" w14:paraId="5269EBB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0D52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DC27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Niedopełnienie obowiązku:</w:t>
            </w:r>
          </w:p>
          <w:p w14:paraId="6AC9F06C" w14:textId="77777777" w:rsidR="00AA1187" w:rsidRPr="00A774C1" w:rsidRDefault="00AA1187" w:rsidP="002061B2">
            <w:pPr>
              <w:pStyle w:val="Teksttreci20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Style w:val="Teksttreci27ptBezpogrubienia"/>
                <w:rFonts w:asciiTheme="minorHAnsi" w:hAnsiTheme="minorHAnsi" w:cstheme="minorHAnsi"/>
                <w:b w:val="0"/>
                <w:sz w:val="20"/>
                <w:szCs w:val="20"/>
              </w:rPr>
              <w:t>podjęcia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skutecznych działań po zaistnieniu wypadku przy pracy, awarii, pożaru lub innego miejscowego zagrożenia</w:t>
            </w:r>
          </w:p>
          <w:p w14:paraId="60194AFB" w14:textId="77777777" w:rsidR="00AA1187" w:rsidRPr="00A774C1" w:rsidRDefault="00AA1187" w:rsidP="002061B2">
            <w:pPr>
              <w:pStyle w:val="Teksttreci20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niezwłocznego zgłoszenia osobom wyznaczonym stwierdzonego zagrożenia, zdarzenia potencjalnie wypadkowego, wypadku przy pracy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E6C3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200 - 500</w:t>
            </w:r>
          </w:p>
        </w:tc>
      </w:tr>
      <w:tr w:rsidR="00AA1187" w:rsidRPr="00A774C1" w14:paraId="373CC16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5C49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3DCA0" w14:textId="77777777" w:rsidR="00AA1187" w:rsidRPr="00A774C1" w:rsidRDefault="00AA1187" w:rsidP="002061B2">
            <w:pPr>
              <w:pStyle w:val="Teksttreci20"/>
              <w:numPr>
                <w:ilvl w:val="0"/>
                <w:numId w:val="20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Dopuszczenie do pracy pracownika nieposiadającego aktualnego szkolenia okresowego BHP lub uprawnień koniecznych do realizacji zadania</w:t>
            </w:r>
          </w:p>
          <w:p w14:paraId="0CC3C510" w14:textId="77777777" w:rsidR="00AA1187" w:rsidRPr="00A774C1" w:rsidRDefault="00AA1187" w:rsidP="002061B2">
            <w:pPr>
              <w:pStyle w:val="Teksttreci20"/>
              <w:numPr>
                <w:ilvl w:val="0"/>
                <w:numId w:val="20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Dopuszczenie do pracy pracownika nieposiadającego aktualnego zaświadczenia lekarskiego z badań profilaktycznych o braku przeciwwskazań zdrowotnych do wykonania prac w ramach umowy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BAF9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</w:t>
            </w:r>
          </w:p>
        </w:tc>
      </w:tr>
      <w:tr w:rsidR="00AA1187" w:rsidRPr="00A774C1" w14:paraId="48E6147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3413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9D71" w14:textId="77777777" w:rsidR="00AA1187" w:rsidRPr="00662436" w:rsidRDefault="00AA1187" w:rsidP="002061B2">
            <w:pPr>
              <w:pStyle w:val="Teksttreci20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Zastawianie dróg, wyjść ewakuacyjnych, dostępu do podręcznego sprzętu gaśniczego</w:t>
            </w:r>
          </w:p>
          <w:p w14:paraId="5B99D64F" w14:textId="77777777" w:rsidR="00AA1187" w:rsidRPr="00662436" w:rsidRDefault="00AA1187" w:rsidP="002061B2">
            <w:pPr>
              <w:pStyle w:val="Teksttreci20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Prowadzenie przewodów elektrycznych, węży gazowych w sposób zagrażający ich uszkodzeniu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F81DF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319E10A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AF10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675C4" w14:textId="1413248E" w:rsidR="00956F48" w:rsidRPr="00662436" w:rsidRDefault="00AA1187" w:rsidP="002061B2">
            <w:pPr>
              <w:pStyle w:val="Teksttreci20"/>
              <w:numPr>
                <w:ilvl w:val="0"/>
                <w:numId w:val="33"/>
              </w:numPr>
              <w:shd w:val="clear" w:color="auto" w:fill="auto"/>
              <w:spacing w:before="0" w:line="240" w:lineRule="auto"/>
              <w:ind w:left="283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Używanie otwartego ognia</w:t>
            </w:r>
            <w:r w:rsidR="00EF4996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 na terenie ORLEN OIL</w:t>
            </w:r>
          </w:p>
          <w:p w14:paraId="61ED089C" w14:textId="3D6E180E" w:rsidR="00AA1187" w:rsidRPr="00662436" w:rsidRDefault="00956F48" w:rsidP="002061B2">
            <w:pPr>
              <w:pStyle w:val="Teksttreci20"/>
              <w:numPr>
                <w:ilvl w:val="0"/>
                <w:numId w:val="33"/>
              </w:numPr>
              <w:shd w:val="clear" w:color="auto" w:fill="auto"/>
              <w:spacing w:before="0" w:line="240" w:lineRule="auto"/>
              <w:ind w:left="283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alenie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papierosów/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>tytoniu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/e-papierosów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poza miejscami wyznaczonymi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0209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3 000</w:t>
            </w:r>
          </w:p>
        </w:tc>
      </w:tr>
      <w:tr w:rsidR="00AA1187" w:rsidRPr="00A774C1" w14:paraId="39C45306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09B9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D1AE4" w14:textId="76E40523" w:rsidR="00AA1187" w:rsidRPr="00662436" w:rsidRDefault="00AA1187" w:rsidP="002061B2">
            <w:pPr>
              <w:pStyle w:val="Teksttreci20"/>
              <w:numPr>
                <w:ilvl w:val="0"/>
                <w:numId w:val="2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Utrudnianie upoważnionym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łużbom </w:t>
            </w:r>
            <w:r w:rsidR="00776AB0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BHP </w:t>
            </w:r>
            <w:r w:rsidR="00A3420A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i innym upoważnionym osobom z ORLEN OIL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prowadzenia kontroli bezpieczeństwa i higieny pracy, bezpieczeństwa pożarowego i procesowego, ochrony środowiska</w:t>
            </w:r>
          </w:p>
          <w:p w14:paraId="344D510E" w14:textId="7D83937F" w:rsidR="00AA1187" w:rsidRPr="00662436" w:rsidRDefault="00AA1187" w:rsidP="002061B2">
            <w:pPr>
              <w:pStyle w:val="Teksttreci20"/>
              <w:numPr>
                <w:ilvl w:val="0"/>
                <w:numId w:val="2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Nierealizowanie poleceń wydanych przez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łużby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BHP </w:t>
            </w:r>
            <w:r w:rsidR="00A3420A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i inne upoważnione osoby z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ORLEN OIL w zakresie BHP, ochrony przeciwpożarowej, ochrony środowiska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B50B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13AC970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1DF2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AAA12" w14:textId="47C2ABA8" w:rsidR="00AA1187" w:rsidRPr="00662436" w:rsidRDefault="00AA1187" w:rsidP="002061B2">
            <w:pPr>
              <w:pStyle w:val="Teksttreci20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Nieumieszczenie w umowach z Podwykonawcami zapisów dotyczących bezpiecznego prowadzenia prac i wymagań określonych w </w:t>
            </w:r>
            <w:r w:rsidR="00CC10E6" w:rsidRPr="00662436">
              <w:rPr>
                <w:rFonts w:asciiTheme="minorHAnsi" w:hAnsiTheme="minorHAnsi" w:cstheme="minorHAnsi"/>
                <w:sz w:val="20"/>
                <w:szCs w:val="20"/>
              </w:rPr>
              <w:t>Standardzie BHP i Standardzie Środowiskowym oraz niniejszym Taryfikatorze.</w:t>
            </w:r>
          </w:p>
          <w:p w14:paraId="46EB3248" w14:textId="3BE2E855" w:rsidR="00AA1187" w:rsidRPr="00662436" w:rsidRDefault="00AA1187" w:rsidP="002061B2">
            <w:pPr>
              <w:pStyle w:val="Teksttreci20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Wprowadzenie własnego 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odwykonawcy bez wiedzy i zgody ORLEN OIL.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4C16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017C05CD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0F7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CD785" w14:textId="77777777" w:rsidR="00AA1187" w:rsidRPr="00662436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Nielegalne i/lub nieselektywne gromadzenie odpadów na terenie ORLEN OIL.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4BEE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500 - 1000</w:t>
            </w:r>
          </w:p>
        </w:tc>
      </w:tr>
      <w:tr w:rsidR="00AA1187" w:rsidRPr="00A774C1" w14:paraId="44A65E81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73C3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D493E" w14:textId="6143B473" w:rsidR="00AA1187" w:rsidRPr="00662436" w:rsidRDefault="00AA1187" w:rsidP="002061B2">
            <w:pPr>
              <w:spacing w:after="0" w:line="240" w:lineRule="auto"/>
              <w:ind w:left="267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Nieprzedstawienie ilości roboczogodzin </w:t>
            </w:r>
            <w:r w:rsidR="007D0519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 realizację prac w danym miesiącu</w:t>
            </w:r>
            <w:r w:rsidR="00714694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  <w:r w:rsidR="007D0519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 terminie do drugiego dnia roboczego miesiąca po miesiącu sprawozdawczym.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FB74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  <w:tr w:rsidR="00AA1187" w:rsidRPr="00A774C1" w14:paraId="2D8BF2EF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45A8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284FA" w14:textId="51DDE6DD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Niewywiązanie się z wymogów wynikających ze „Standard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środowiskow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dla 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Wykonawców i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Podwykonawców”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435AD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1200</w:t>
            </w:r>
          </w:p>
        </w:tc>
      </w:tr>
      <w:tr w:rsidR="00AA1187" w:rsidRPr="00A774C1" w14:paraId="48B55C2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3806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2F25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Spowodowanie rozlewisk, wycieków, zanieczyszczenia gruntu substancjami niebezpiecznymi (oleje, smary, farby, lakiery itp.)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819E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200 - 2000</w:t>
            </w:r>
          </w:p>
        </w:tc>
      </w:tr>
    </w:tbl>
    <w:p w14:paraId="709DEDDB" w14:textId="77777777" w:rsidR="00134A01" w:rsidRPr="00723948" w:rsidRDefault="00134A01" w:rsidP="004929E5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sectPr w:rsidR="00134A01" w:rsidRPr="00723948" w:rsidSect="00CA03CE">
      <w:headerReference w:type="default" r:id="rId13"/>
      <w:pgSz w:w="11906" w:h="16838" w:code="9"/>
      <w:pgMar w:top="993" w:right="1418" w:bottom="170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ED672" w14:textId="77777777" w:rsidR="00102F3A" w:rsidRDefault="00102F3A" w:rsidP="00B062BB">
      <w:pPr>
        <w:spacing w:after="0" w:line="240" w:lineRule="auto"/>
      </w:pPr>
      <w:r>
        <w:separator/>
      </w:r>
    </w:p>
  </w:endnote>
  <w:endnote w:type="continuationSeparator" w:id="0">
    <w:p w14:paraId="4CABB1F8" w14:textId="77777777" w:rsidR="00102F3A" w:rsidRDefault="00102F3A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519E6" w14:textId="77777777" w:rsidR="00102F3A" w:rsidRDefault="00102F3A" w:rsidP="00B062BB">
      <w:pPr>
        <w:spacing w:after="0" w:line="240" w:lineRule="auto"/>
      </w:pPr>
      <w:r>
        <w:separator/>
      </w:r>
    </w:p>
  </w:footnote>
  <w:footnote w:type="continuationSeparator" w:id="0">
    <w:p w14:paraId="694A8D1D" w14:textId="77777777" w:rsidR="00102F3A" w:rsidRDefault="00102F3A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ACA11" w14:textId="77777777" w:rsidR="00CA03CE" w:rsidRDefault="00CA03CE" w:rsidP="00AA1187">
    <w:pPr>
      <w:pStyle w:val="Nagwek"/>
      <w:spacing w:after="0" w:line="240" w:lineRule="auto"/>
      <w:rPr>
        <w:sz w:val="16"/>
        <w:szCs w:val="16"/>
      </w:rPr>
    </w:pPr>
  </w:p>
  <w:p w14:paraId="3301F4D3" w14:textId="6678751F" w:rsidR="00AA1187" w:rsidRPr="00CA03CE" w:rsidRDefault="00AA1187" w:rsidP="00AA1187">
    <w:pPr>
      <w:pStyle w:val="Nagwek"/>
      <w:spacing w:after="0" w:line="240" w:lineRule="auto"/>
      <w:rPr>
        <w:sz w:val="16"/>
        <w:szCs w:val="16"/>
      </w:rPr>
    </w:pPr>
    <w:r w:rsidRPr="00CA03CE">
      <w:rPr>
        <w:sz w:val="16"/>
        <w:szCs w:val="16"/>
      </w:rPr>
      <w:t>Załącznik nr 3</w:t>
    </w:r>
    <w:r w:rsidR="00F34D8B" w:rsidRPr="00CA03CE">
      <w:rPr>
        <w:sz w:val="16"/>
        <w:szCs w:val="16"/>
      </w:rPr>
      <w:t>_</w:t>
    </w:r>
    <w:r w:rsidRPr="00CA03CE">
      <w:rPr>
        <w:sz w:val="16"/>
        <w:szCs w:val="16"/>
      </w:rPr>
      <w:t xml:space="preserve">wyd. </w:t>
    </w:r>
    <w:r w:rsidR="004D1B1B" w:rsidRPr="00CA03CE">
      <w:rPr>
        <w:sz w:val="16"/>
        <w:szCs w:val="16"/>
      </w:rPr>
      <w:t>4</w:t>
    </w:r>
    <w:r w:rsidRPr="00CA03CE">
      <w:rPr>
        <w:sz w:val="16"/>
        <w:szCs w:val="16"/>
      </w:rPr>
      <w:t xml:space="preserve"> do PB-BH-OO-107</w:t>
    </w:r>
    <w:r w:rsidR="00F34D8B" w:rsidRPr="00CA03CE">
      <w:rPr>
        <w:sz w:val="16"/>
        <w:szCs w:val="16"/>
      </w:rPr>
      <w:t>_</w:t>
    </w:r>
    <w:r w:rsidRPr="00CA03CE">
      <w:rPr>
        <w:sz w:val="16"/>
        <w:szCs w:val="16"/>
      </w:rPr>
      <w:t xml:space="preserve">wyd. </w:t>
    </w:r>
    <w:r w:rsidR="004D1B1B" w:rsidRPr="00CA03CE">
      <w:rPr>
        <w:sz w:val="16"/>
        <w:szCs w:val="16"/>
      </w:rPr>
      <w:t>8</w:t>
    </w:r>
    <w:r w:rsidRPr="00CA03CE">
      <w:rPr>
        <w:sz w:val="16"/>
        <w:szCs w:val="16"/>
      </w:rPr>
      <w:t xml:space="preserve">                </w:t>
    </w:r>
    <w:r w:rsidR="002061B2">
      <w:rPr>
        <w:sz w:val="16"/>
        <w:szCs w:val="16"/>
      </w:rPr>
      <w:t xml:space="preserve">                                          </w:t>
    </w:r>
    <w:r w:rsidRPr="00CA03CE">
      <w:rPr>
        <w:sz w:val="16"/>
        <w:szCs w:val="16"/>
      </w:rPr>
      <w:t xml:space="preserve">                                                                                   str. </w:t>
    </w:r>
    <w:r w:rsidRPr="00CA03CE">
      <w:rPr>
        <w:rFonts w:eastAsia="Times New Roman"/>
        <w:sz w:val="16"/>
        <w:szCs w:val="16"/>
        <w:lang w:eastAsia="pl-PL"/>
      </w:rPr>
      <w:fldChar w:fldCharType="begin"/>
    </w:r>
    <w:r w:rsidRPr="00CA03CE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CA03CE">
      <w:rPr>
        <w:rFonts w:eastAsia="Times New Roman"/>
        <w:sz w:val="16"/>
        <w:szCs w:val="16"/>
        <w:lang w:eastAsia="pl-PL"/>
      </w:rPr>
      <w:fldChar w:fldCharType="separate"/>
    </w:r>
    <w:r w:rsidR="00662436">
      <w:rPr>
        <w:rFonts w:eastAsia="Times New Roman"/>
        <w:noProof/>
        <w:sz w:val="16"/>
        <w:szCs w:val="16"/>
        <w:lang w:eastAsia="pl-PL"/>
      </w:rPr>
      <w:t>2</w:t>
    </w:r>
    <w:r w:rsidRPr="00CA03CE">
      <w:rPr>
        <w:rFonts w:eastAsia="Times New Roman"/>
        <w:sz w:val="16"/>
        <w:szCs w:val="16"/>
        <w:lang w:eastAsia="pl-PL"/>
      </w:rPr>
      <w:fldChar w:fldCharType="end"/>
    </w:r>
    <w:r w:rsidRPr="00CA03CE">
      <w:rPr>
        <w:rFonts w:eastAsia="Times New Roman"/>
        <w:sz w:val="16"/>
        <w:szCs w:val="16"/>
        <w:lang w:eastAsia="pl-PL"/>
      </w:rPr>
      <w:t xml:space="preserve"> z </w:t>
    </w:r>
    <w:r w:rsidRPr="00CA03CE">
      <w:rPr>
        <w:rFonts w:eastAsia="Times New Roman"/>
        <w:sz w:val="16"/>
        <w:szCs w:val="16"/>
        <w:lang w:eastAsia="pl-PL"/>
      </w:rPr>
      <w:fldChar w:fldCharType="begin"/>
    </w:r>
    <w:r w:rsidRPr="00CA03CE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CA03CE">
      <w:rPr>
        <w:rFonts w:eastAsia="Times New Roman"/>
        <w:sz w:val="16"/>
        <w:szCs w:val="16"/>
        <w:lang w:eastAsia="pl-PL"/>
      </w:rPr>
      <w:fldChar w:fldCharType="separate"/>
    </w:r>
    <w:r w:rsidR="00662436">
      <w:rPr>
        <w:rFonts w:eastAsia="Times New Roman"/>
        <w:noProof/>
        <w:sz w:val="16"/>
        <w:szCs w:val="16"/>
        <w:lang w:eastAsia="pl-PL"/>
      </w:rPr>
      <w:t>2</w:t>
    </w:r>
    <w:r w:rsidRPr="00CA03CE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77D"/>
    <w:multiLevelType w:val="hybridMultilevel"/>
    <w:tmpl w:val="F8E63F08"/>
    <w:lvl w:ilvl="0" w:tplc="DAACB2C0">
      <w:start w:val="6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3746C"/>
    <w:multiLevelType w:val="multilevel"/>
    <w:tmpl w:val="346A54E4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928A1"/>
    <w:multiLevelType w:val="hybridMultilevel"/>
    <w:tmpl w:val="3F30A438"/>
    <w:lvl w:ilvl="0" w:tplc="3DC068C8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4E50"/>
    <w:multiLevelType w:val="multilevel"/>
    <w:tmpl w:val="11C640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01074"/>
    <w:multiLevelType w:val="multilevel"/>
    <w:tmpl w:val="C5A8596A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51567"/>
    <w:multiLevelType w:val="multilevel"/>
    <w:tmpl w:val="64C43F40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F86DAA"/>
    <w:multiLevelType w:val="multilevel"/>
    <w:tmpl w:val="51A6B7C4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471B0"/>
    <w:multiLevelType w:val="multilevel"/>
    <w:tmpl w:val="B7CEFB7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6E01926"/>
    <w:multiLevelType w:val="multilevel"/>
    <w:tmpl w:val="C09EF84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02ED1"/>
    <w:multiLevelType w:val="hybridMultilevel"/>
    <w:tmpl w:val="3322F30E"/>
    <w:lvl w:ilvl="0" w:tplc="24BA4FC2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8057C"/>
    <w:multiLevelType w:val="multilevel"/>
    <w:tmpl w:val="9532262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6604892"/>
    <w:multiLevelType w:val="hybridMultilevel"/>
    <w:tmpl w:val="9EEE941C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37627C74"/>
    <w:multiLevelType w:val="hybridMultilevel"/>
    <w:tmpl w:val="60A87148"/>
    <w:lvl w:ilvl="0" w:tplc="22EC028E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B485A"/>
    <w:multiLevelType w:val="multilevel"/>
    <w:tmpl w:val="14C6645E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E60BBA"/>
    <w:multiLevelType w:val="multilevel"/>
    <w:tmpl w:val="29FE58A0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B5358"/>
    <w:multiLevelType w:val="multilevel"/>
    <w:tmpl w:val="E5882488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922876"/>
    <w:multiLevelType w:val="multilevel"/>
    <w:tmpl w:val="DF0C652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250745"/>
    <w:multiLevelType w:val="multilevel"/>
    <w:tmpl w:val="96385178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23" w15:restartNumberingAfterBreak="0">
    <w:nsid w:val="62D54989"/>
    <w:multiLevelType w:val="hybridMultilevel"/>
    <w:tmpl w:val="95C63C0A"/>
    <w:lvl w:ilvl="0" w:tplc="3D88141A">
      <w:start w:val="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5" w15:restartNumberingAfterBreak="0">
    <w:nsid w:val="680D0057"/>
    <w:multiLevelType w:val="multilevel"/>
    <w:tmpl w:val="EBF80FD2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33059C"/>
    <w:multiLevelType w:val="multilevel"/>
    <w:tmpl w:val="3BDAA802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8B5711"/>
    <w:multiLevelType w:val="multilevel"/>
    <w:tmpl w:val="CC22D95E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00342"/>
    <w:multiLevelType w:val="multilevel"/>
    <w:tmpl w:val="9DB6CA5A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9E2A3C"/>
    <w:multiLevelType w:val="multilevel"/>
    <w:tmpl w:val="6E5C2D6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627601"/>
    <w:multiLevelType w:val="multilevel"/>
    <w:tmpl w:val="9A9CEC78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29"/>
  </w:num>
  <w:num w:numId="5">
    <w:abstractNumId w:val="11"/>
  </w:num>
  <w:num w:numId="6">
    <w:abstractNumId w:val="24"/>
  </w:num>
  <w:num w:numId="7">
    <w:abstractNumId w:val="22"/>
  </w:num>
  <w:num w:numId="8">
    <w:abstractNumId w:val="28"/>
  </w:num>
  <w:num w:numId="9">
    <w:abstractNumId w:val="25"/>
  </w:num>
  <w:num w:numId="10">
    <w:abstractNumId w:val="17"/>
  </w:num>
  <w:num w:numId="11">
    <w:abstractNumId w:val="16"/>
  </w:num>
  <w:num w:numId="12">
    <w:abstractNumId w:val="10"/>
  </w:num>
  <w:num w:numId="13">
    <w:abstractNumId w:val="30"/>
  </w:num>
  <w:num w:numId="14">
    <w:abstractNumId w:val="19"/>
  </w:num>
  <w:num w:numId="15">
    <w:abstractNumId w:val="31"/>
  </w:num>
  <w:num w:numId="16">
    <w:abstractNumId w:val="8"/>
  </w:num>
  <w:num w:numId="17">
    <w:abstractNumId w:val="1"/>
  </w:num>
  <w:num w:numId="18">
    <w:abstractNumId w:val="3"/>
  </w:num>
  <w:num w:numId="19">
    <w:abstractNumId w:val="4"/>
  </w:num>
  <w:num w:numId="20">
    <w:abstractNumId w:val="20"/>
  </w:num>
  <w:num w:numId="21">
    <w:abstractNumId w:val="26"/>
  </w:num>
  <w:num w:numId="22">
    <w:abstractNumId w:val="18"/>
  </w:num>
  <w:num w:numId="23">
    <w:abstractNumId w:val="9"/>
  </w:num>
  <w:num w:numId="24">
    <w:abstractNumId w:val="13"/>
  </w:num>
  <w:num w:numId="25">
    <w:abstractNumId w:val="27"/>
  </w:num>
  <w:num w:numId="26">
    <w:abstractNumId w:val="32"/>
  </w:num>
  <w:num w:numId="27">
    <w:abstractNumId w:val="6"/>
  </w:num>
  <w:num w:numId="28">
    <w:abstractNumId w:val="23"/>
  </w:num>
  <w:num w:numId="29">
    <w:abstractNumId w:val="0"/>
  </w:num>
  <w:num w:numId="30">
    <w:abstractNumId w:val="2"/>
  </w:num>
  <w:num w:numId="31">
    <w:abstractNumId w:val="15"/>
  </w:num>
  <w:num w:numId="32">
    <w:abstractNumId w:val="1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BB"/>
    <w:rsid w:val="000105C6"/>
    <w:rsid w:val="000663FA"/>
    <w:rsid w:val="000B6DF9"/>
    <w:rsid w:val="000D01DC"/>
    <w:rsid w:val="000F1491"/>
    <w:rsid w:val="00102F3A"/>
    <w:rsid w:val="00134A01"/>
    <w:rsid w:val="001C3476"/>
    <w:rsid w:val="001D3DEF"/>
    <w:rsid w:val="001F0603"/>
    <w:rsid w:val="002022F5"/>
    <w:rsid w:val="002061B2"/>
    <w:rsid w:val="003021B2"/>
    <w:rsid w:val="003315F2"/>
    <w:rsid w:val="0034701C"/>
    <w:rsid w:val="00381ECB"/>
    <w:rsid w:val="003C6E64"/>
    <w:rsid w:val="003E3587"/>
    <w:rsid w:val="004118A4"/>
    <w:rsid w:val="0041480E"/>
    <w:rsid w:val="00461A64"/>
    <w:rsid w:val="004625DF"/>
    <w:rsid w:val="004929E5"/>
    <w:rsid w:val="00495D0E"/>
    <w:rsid w:val="004B4EC0"/>
    <w:rsid w:val="004D1B1B"/>
    <w:rsid w:val="00557462"/>
    <w:rsid w:val="00611C24"/>
    <w:rsid w:val="00620EDF"/>
    <w:rsid w:val="00662436"/>
    <w:rsid w:val="00693867"/>
    <w:rsid w:val="006F531D"/>
    <w:rsid w:val="007045AB"/>
    <w:rsid w:val="00714694"/>
    <w:rsid w:val="00723948"/>
    <w:rsid w:val="00723FCA"/>
    <w:rsid w:val="007277FF"/>
    <w:rsid w:val="00776AB0"/>
    <w:rsid w:val="007D0519"/>
    <w:rsid w:val="007D335F"/>
    <w:rsid w:val="007D34EB"/>
    <w:rsid w:val="00801973"/>
    <w:rsid w:val="008429BD"/>
    <w:rsid w:val="00845327"/>
    <w:rsid w:val="00855FC7"/>
    <w:rsid w:val="008C2EC3"/>
    <w:rsid w:val="00924373"/>
    <w:rsid w:val="00956F48"/>
    <w:rsid w:val="009A5B77"/>
    <w:rsid w:val="009D3534"/>
    <w:rsid w:val="009E0896"/>
    <w:rsid w:val="00A3420A"/>
    <w:rsid w:val="00A40DC4"/>
    <w:rsid w:val="00A573FE"/>
    <w:rsid w:val="00A774C1"/>
    <w:rsid w:val="00AA1187"/>
    <w:rsid w:val="00AA6D56"/>
    <w:rsid w:val="00B062BB"/>
    <w:rsid w:val="00B92CD0"/>
    <w:rsid w:val="00BA745A"/>
    <w:rsid w:val="00C06364"/>
    <w:rsid w:val="00C468BD"/>
    <w:rsid w:val="00C80D63"/>
    <w:rsid w:val="00C91600"/>
    <w:rsid w:val="00C97734"/>
    <w:rsid w:val="00CA03CE"/>
    <w:rsid w:val="00CB2169"/>
    <w:rsid w:val="00CC0621"/>
    <w:rsid w:val="00CC10E6"/>
    <w:rsid w:val="00D148C5"/>
    <w:rsid w:val="00D51F7B"/>
    <w:rsid w:val="00D76E59"/>
    <w:rsid w:val="00D9337E"/>
    <w:rsid w:val="00E15D11"/>
    <w:rsid w:val="00EE62D4"/>
    <w:rsid w:val="00EF4996"/>
    <w:rsid w:val="00EF6425"/>
    <w:rsid w:val="00F06B30"/>
    <w:rsid w:val="00F34D8B"/>
    <w:rsid w:val="00F6107A"/>
    <w:rsid w:val="00F7256E"/>
    <w:rsid w:val="00F7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E76A7"/>
  <w15:chartTrackingRefBased/>
  <w15:docId w15:val="{2BE5E973-2376-40A7-A166-705D184D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134A01"/>
    <w:rPr>
      <w:rFonts w:cs="Calibri"/>
      <w:sz w:val="16"/>
      <w:szCs w:val="16"/>
      <w:shd w:val="clear" w:color="auto" w:fill="FFFFFF"/>
    </w:rPr>
  </w:style>
  <w:style w:type="character" w:customStyle="1" w:styleId="Teksttreci4">
    <w:name w:val="Tekst treści (4)_"/>
    <w:link w:val="Teksttreci40"/>
    <w:rsid w:val="00134A01"/>
    <w:rPr>
      <w:rFonts w:cs="Calibri"/>
      <w:spacing w:val="-1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34A01"/>
    <w:pPr>
      <w:shd w:val="clear" w:color="auto" w:fill="FFFFFF"/>
      <w:spacing w:before="120" w:after="0" w:line="182" w:lineRule="exact"/>
      <w:ind w:hanging="1080"/>
      <w:jc w:val="both"/>
    </w:pPr>
    <w:rPr>
      <w:rFonts w:cs="Calibri"/>
      <w:sz w:val="16"/>
      <w:szCs w:val="16"/>
      <w:lang w:eastAsia="pl-PL"/>
    </w:rPr>
  </w:style>
  <w:style w:type="paragraph" w:customStyle="1" w:styleId="Teksttreci40">
    <w:name w:val="Tekst treści (4)"/>
    <w:basedOn w:val="Normalny"/>
    <w:link w:val="Teksttreci4"/>
    <w:rsid w:val="00134A01"/>
    <w:pPr>
      <w:shd w:val="clear" w:color="auto" w:fill="FFFFFF"/>
      <w:spacing w:after="0" w:line="0" w:lineRule="atLeast"/>
    </w:pPr>
    <w:rPr>
      <w:rFonts w:cs="Calibri"/>
      <w:spacing w:val="-10"/>
      <w:sz w:val="18"/>
      <w:szCs w:val="18"/>
      <w:lang w:eastAsia="pl-PL"/>
    </w:rPr>
  </w:style>
  <w:style w:type="character" w:customStyle="1" w:styleId="Teksttreci27ptBezpogrubienia">
    <w:name w:val="Tekst treści (2) + 7 pt;Bez pogrubienia"/>
    <w:rsid w:val="00134A0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4"/>
      <w:szCs w:val="14"/>
    </w:rPr>
  </w:style>
  <w:style w:type="paragraph" w:styleId="Poprawka">
    <w:name w:val="Revision"/>
    <w:hidden/>
    <w:uiPriority w:val="99"/>
    <w:semiHidden/>
    <w:rsid w:val="00F34D8B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3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3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32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3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32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3CEC-BDBC-4EEE-BCFA-22394D81C09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0D345AE-8743-41AD-9BBF-640223799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3AF55-126A-4C90-B4AB-197DD43D4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E5A21A-FB34-4BB0-9199-EB3132D87F6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7444EF5-15CF-49CD-8C41-08A52EDE3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95C4A26E-1C25-4EAF-8267-32E89E79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Żmudzki Paweł (OIL)</cp:lastModifiedBy>
  <cp:revision>5</cp:revision>
  <cp:lastPrinted>2019-03-19T07:50:00Z</cp:lastPrinted>
  <dcterms:created xsi:type="dcterms:W3CDTF">2024-06-05T10:00:00Z</dcterms:created>
  <dcterms:modified xsi:type="dcterms:W3CDTF">2024-06-07T08:35:00Z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ZQUVJZ5KM2P5-365-1193</vt:lpwstr>
  </property>
  <property fmtid="{D5CDD505-2E9C-101B-9397-08002B2CF9AE}" pid="3" name="_dlc_DocIdItemGuid">
    <vt:lpwstr>5e5434a2-80f6-46f8-9d23-daf1e0695030</vt:lpwstr>
  </property>
  <property fmtid="{D5CDD505-2E9C-101B-9397-08002B2CF9AE}" pid="4" name="_dlc_DocIdUrl">
    <vt:lpwstr>http://intranet-oil/departamenty/dj/_layouts/DocIdRedir.aspx?ID=ZQUVJZ5KM2P5-365-1193, ZQUVJZ5KM2P5-365-1193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2024-06-04T12:04:38Z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f6b352be-5120-4b5b-94a2-bc6065457947</vt:lpwstr>
  </property>
  <property fmtid="{D5CDD505-2E9C-101B-9397-08002B2CF9AE}" pid="11" name="MSIP_Label_53312e15-a5e9-4500-a857-15b9f442bba9_ContentBits">
    <vt:lpwstr>0</vt:lpwstr>
  </property>
</Properties>
</file>